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</w:t>
      </w:r>
      <w:r w:rsidR="00AD7CB4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考核</w:t>
      </w: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E86B11">
        <w:rPr>
          <w:rFonts w:ascii="Helvetica" w:hAnsi="Helvetica" w:cs="Helvetica" w:hint="eastAsia"/>
          <w:color w:val="000000" w:themeColor="text1"/>
          <w:sz w:val="28"/>
          <w:szCs w:val="28"/>
        </w:rPr>
        <w:t>材料与能源学院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E86B11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</w:t>
      </w:r>
      <w:bookmarkStart w:id="0" w:name="_GoBack"/>
      <w:bookmarkEnd w:id="0"/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FA7058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58" w:rsidRDefault="00FA7058" w:rsidP="00FC76E2">
      <w:r>
        <w:separator/>
      </w:r>
    </w:p>
  </w:endnote>
  <w:endnote w:type="continuationSeparator" w:id="0">
    <w:p w:rsidR="00FA7058" w:rsidRDefault="00FA7058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58" w:rsidRDefault="00FA7058" w:rsidP="00FC76E2">
      <w:r>
        <w:separator/>
      </w:r>
    </w:p>
  </w:footnote>
  <w:footnote w:type="continuationSeparator" w:id="0">
    <w:p w:rsidR="00FA7058" w:rsidRDefault="00FA7058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15006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AD7CB4"/>
    <w:rsid w:val="00CB7FEC"/>
    <w:rsid w:val="00DE6647"/>
    <w:rsid w:val="00E23410"/>
    <w:rsid w:val="00E86B11"/>
    <w:rsid w:val="00FA7058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454F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CLXYBGS02</cp:lastModifiedBy>
  <cp:revision>13</cp:revision>
  <cp:lastPrinted>2020-04-22T10:34:00Z</cp:lastPrinted>
  <dcterms:created xsi:type="dcterms:W3CDTF">2020-04-22T08:37:00Z</dcterms:created>
  <dcterms:modified xsi:type="dcterms:W3CDTF">2022-04-20T01:39:00Z</dcterms:modified>
</cp:coreProperties>
</file>